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7802" w:type="dxa"/>
        <w:tblLook w:val="04A0" w:firstRow="1" w:lastRow="0" w:firstColumn="1" w:lastColumn="0" w:noHBand="0" w:noVBand="1"/>
      </w:tblPr>
      <w:tblGrid>
        <w:gridCol w:w="767"/>
        <w:gridCol w:w="3623"/>
        <w:gridCol w:w="1134"/>
        <w:gridCol w:w="1134"/>
        <w:gridCol w:w="1349"/>
        <w:gridCol w:w="2410"/>
        <w:gridCol w:w="2336"/>
        <w:gridCol w:w="3616"/>
        <w:gridCol w:w="1507"/>
      </w:tblGrid>
      <w:tr w:rsidR="00C130E7" w:rsidRPr="00C130E7" w14:paraId="1E8363C5" w14:textId="77777777" w:rsidTr="00C130E7">
        <w:trPr>
          <w:trHeight w:val="525"/>
        </w:trPr>
        <w:tc>
          <w:tcPr>
            <w:tcW w:w="1780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ED238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สรุปผลการดำเนินการจัดซื้อจัดจ้างในรอบเดือน ตุลาคม</w:t>
            </w: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 xml:space="preserve"> 2566  </w:t>
            </w: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ปีงบประมาณ พ.ศ. </w:t>
            </w: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2567</w:t>
            </w:r>
          </w:p>
        </w:tc>
      </w:tr>
      <w:tr w:rsidR="00C130E7" w:rsidRPr="00C130E7" w14:paraId="130925EB" w14:textId="77777777" w:rsidTr="00C130E7">
        <w:trPr>
          <w:trHeight w:val="525"/>
        </w:trPr>
        <w:tc>
          <w:tcPr>
            <w:tcW w:w="1780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7439A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สถานีตำรวจภูธรหัวทะเล</w:t>
            </w:r>
          </w:p>
        </w:tc>
      </w:tr>
      <w:tr w:rsidR="00C130E7" w:rsidRPr="00C130E7" w14:paraId="658888BC" w14:textId="77777777" w:rsidTr="00C130E7">
        <w:trPr>
          <w:trHeight w:val="525"/>
        </w:trPr>
        <w:tc>
          <w:tcPr>
            <w:tcW w:w="178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059F9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</w:tr>
      <w:tr w:rsidR="00C130E7" w:rsidRPr="00C130E7" w14:paraId="46DA73C8" w14:textId="77777777" w:rsidTr="00C130E7">
        <w:trPr>
          <w:trHeight w:val="96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F287FD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ลำดับ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B9C6" w14:textId="77777777" w:rsidR="00C130E7" w:rsidRPr="00C130E7" w:rsidRDefault="00C130E7" w:rsidP="00C130E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91A3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D03D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8C94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CA21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2EF4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ผู้ได้รับการ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0DBF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40B0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เลขที่และ</w:t>
            </w:r>
          </w:p>
        </w:tc>
      </w:tr>
      <w:tr w:rsidR="00C130E7" w:rsidRPr="00C130E7" w14:paraId="1CF351F8" w14:textId="77777777" w:rsidTr="00C130E7">
        <w:trPr>
          <w:trHeight w:val="525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98A350" w14:textId="77777777" w:rsidR="00C130E7" w:rsidRPr="00C130E7" w:rsidRDefault="00C130E7" w:rsidP="00C130E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FDDF" w14:textId="77777777" w:rsidR="00C130E7" w:rsidRPr="00C130E7" w:rsidRDefault="00C130E7" w:rsidP="00C130E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0445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วงเงินที่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7DA5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EDB9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9052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รายชื่อผู้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89E1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คัดเลือกและ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72C1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เหตุผลที่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0CD0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วันของที่</w:t>
            </w:r>
          </w:p>
        </w:tc>
      </w:tr>
      <w:tr w:rsidR="00C130E7" w:rsidRPr="00C130E7" w14:paraId="7527A6B9" w14:textId="77777777" w:rsidTr="00C130E7">
        <w:trPr>
          <w:trHeight w:val="525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9C58BB" w14:textId="77777777" w:rsidR="00C130E7" w:rsidRPr="00C130E7" w:rsidRDefault="00C130E7" w:rsidP="00C130E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DC45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งานที่จัดซื้อ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10D7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จัดซื้อ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F6C6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ราคากลาง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EEB4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วิธีซื้อ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7B5B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เสนอราคา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3797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ราคา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540D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คัดเลือก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5968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สัญญา</w:t>
            </w:r>
          </w:p>
        </w:tc>
      </w:tr>
      <w:tr w:rsidR="00C130E7" w:rsidRPr="00C130E7" w14:paraId="6CDFDD2D" w14:textId="77777777" w:rsidTr="00C130E7">
        <w:trPr>
          <w:trHeight w:val="525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33ED0A" w14:textId="77777777" w:rsidR="00C130E7" w:rsidRPr="00C130E7" w:rsidRDefault="00C130E7" w:rsidP="00C130E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466B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หรือจัดจ้าง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29AD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หรือจัดจ้าง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8B2B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(</w:t>
            </w: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บาท)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C8BD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หรือจ้าง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C583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และราคา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1E09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ที่ตกลงซื้อ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2B64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โดยสรุป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794A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หรือข้อตกลง</w:t>
            </w:r>
          </w:p>
        </w:tc>
      </w:tr>
      <w:tr w:rsidR="00C130E7" w:rsidRPr="00C130E7" w14:paraId="03E7BEED" w14:textId="77777777" w:rsidTr="00C130E7">
        <w:trPr>
          <w:trHeight w:val="525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350A9F" w14:textId="77777777" w:rsidR="00C130E7" w:rsidRPr="00C130E7" w:rsidRDefault="00C130E7" w:rsidP="00C130E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5899" w14:textId="77777777" w:rsidR="00C130E7" w:rsidRPr="00C130E7" w:rsidRDefault="00C130E7" w:rsidP="00C130E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8918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(</w:t>
            </w: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บาท)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61AC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B203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1593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ที่เสนอ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853D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หรือจ้าง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5106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212E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ในการซื้อ</w:t>
            </w:r>
          </w:p>
        </w:tc>
      </w:tr>
      <w:tr w:rsidR="00C130E7" w:rsidRPr="00C130E7" w14:paraId="0E940DCB" w14:textId="77777777" w:rsidTr="00C130E7">
        <w:trPr>
          <w:trHeight w:val="525"/>
        </w:trPr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943C13" w14:textId="77777777" w:rsidR="00C130E7" w:rsidRPr="00C130E7" w:rsidRDefault="00C130E7" w:rsidP="00C130E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84AA" w14:textId="77777777" w:rsidR="00C130E7" w:rsidRPr="00C130E7" w:rsidRDefault="00C130E7" w:rsidP="00C130E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B26A1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C329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CB91D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505F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62740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3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9AD2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123B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หรือจ้าง</w:t>
            </w:r>
          </w:p>
        </w:tc>
      </w:tr>
      <w:tr w:rsidR="00C130E7" w:rsidRPr="00C130E7" w14:paraId="548301E5" w14:textId="77777777" w:rsidTr="00C130E7"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EC9A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B134" w14:textId="77777777" w:rsidR="00C130E7" w:rsidRPr="00C130E7" w:rsidRDefault="00C130E7" w:rsidP="00C130E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วัสดุน้ำมันเชื้อเพลิง ประจำเดือน ต.ค. </w:t>
            </w: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E8E3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23,100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33DF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>23,100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989A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เฉพาะเจาะจง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1453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บริษัท หจก.เซ่งฮง</w:t>
            </w: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ปิโตรเลียม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9FD3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บริษัท หจก.เซ่งฮง</w:t>
            </w: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ปิโตรเลียม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3C2A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2"/>
                <w:szCs w:val="32"/>
                <w:cs/>
                <w14:ligatures w14:val="none"/>
              </w:rPr>
              <w:t>ใช้เกณฑ์ราคาจ้างไม่เกินวงเงินที่กำหนดฯ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0148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30-</w:t>
            </w: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:cs/>
                <w14:ligatures w14:val="none"/>
              </w:rPr>
              <w:t>ต.ค.-</w:t>
            </w: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66</w:t>
            </w:r>
          </w:p>
        </w:tc>
      </w:tr>
      <w:tr w:rsidR="00C130E7" w:rsidRPr="00C130E7" w14:paraId="1720ECA7" w14:textId="77777777" w:rsidTr="00C130E7"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86C2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8EC7" w14:textId="77777777" w:rsidR="00C130E7" w:rsidRPr="00C130E7" w:rsidRDefault="00C130E7" w:rsidP="00C130E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24"/>
                <w:szCs w:val="24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3B04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D050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47F5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5300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0E67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525E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CEE4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</w:tr>
      <w:tr w:rsidR="00C130E7" w:rsidRPr="00C130E7" w14:paraId="7F3489EB" w14:textId="77777777" w:rsidTr="00C130E7"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84D4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A1C5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B37F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DA11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8A3A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BAEC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C021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AE5F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3A12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</w:tr>
      <w:tr w:rsidR="00C130E7" w:rsidRPr="00C130E7" w14:paraId="6F2791A6" w14:textId="77777777" w:rsidTr="00C130E7"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0438" w14:textId="77777777" w:rsidR="00C130E7" w:rsidRPr="00C130E7" w:rsidRDefault="00C130E7" w:rsidP="00C130E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97F6" w14:textId="77777777" w:rsidR="00C130E7" w:rsidRPr="00C130E7" w:rsidRDefault="00C130E7" w:rsidP="00C130E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7402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610C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C7A0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1CCB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5F27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38FB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B88B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</w:tr>
      <w:tr w:rsidR="00C130E7" w:rsidRPr="00C130E7" w14:paraId="6D136BD5" w14:textId="77777777" w:rsidTr="00C130E7"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6F62" w14:textId="77777777" w:rsidR="00C130E7" w:rsidRPr="00C130E7" w:rsidRDefault="00C130E7" w:rsidP="00C130E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F9F6" w14:textId="77777777" w:rsidR="00C130E7" w:rsidRPr="00C130E7" w:rsidRDefault="00C130E7" w:rsidP="00C130E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39C5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0785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41B3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3557" w14:textId="23BFDD9F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FEC2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1C23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4562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</w:tr>
      <w:tr w:rsidR="00C130E7" w:rsidRPr="00C130E7" w14:paraId="6A1274E0" w14:textId="77777777" w:rsidTr="00C130E7"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C32A" w14:textId="77777777" w:rsidR="00C130E7" w:rsidRPr="00C130E7" w:rsidRDefault="00C130E7" w:rsidP="00C130E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F49A" w14:textId="77777777" w:rsidR="00C130E7" w:rsidRPr="00C130E7" w:rsidRDefault="00C130E7" w:rsidP="00C130E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A9AF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9497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1B8D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E0FD" w14:textId="1C8616D5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31FC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75D9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F5DA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  <w:r w:rsidRPr="00C130E7"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</w:tr>
      <w:tr w:rsidR="00C130E7" w:rsidRPr="00C130E7" w14:paraId="630ECC64" w14:textId="77777777" w:rsidTr="00C130E7">
        <w:trPr>
          <w:trHeight w:val="52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968E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B5FA" w14:textId="77777777" w:rsidR="00C130E7" w:rsidRPr="00C130E7" w:rsidRDefault="00C130E7" w:rsidP="00C1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2357" w14:textId="77777777" w:rsidR="00C130E7" w:rsidRPr="00C130E7" w:rsidRDefault="00C130E7" w:rsidP="00C1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B38B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CDC3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8BC1" w14:textId="2BBF950B" w:rsidR="00C130E7" w:rsidRPr="00C130E7" w:rsidRDefault="00C130E7" w:rsidP="00C13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C130E7" w:rsidRPr="00C130E7" w14:paraId="29D01862" w14:textId="77777777">
              <w:trPr>
                <w:trHeight w:val="525"/>
                <w:tblCellSpacing w:w="0" w:type="dxa"/>
              </w:trPr>
              <w:tc>
                <w:tcPr>
                  <w:tcW w:w="44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4C43C2" w14:textId="3EABEB4E" w:rsidR="00C130E7" w:rsidRPr="00C130E7" w:rsidRDefault="00C130E7" w:rsidP="00C130E7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kern w:val="0"/>
                      <w:sz w:val="36"/>
                      <w:szCs w:val="36"/>
                      <w14:ligatures w14:val="none"/>
                    </w:rPr>
                  </w:pPr>
                  <w:r w:rsidRPr="00C130E7">
                    <w:rPr>
                      <w:rFonts w:ascii="Angsana New" w:eastAsia="Times New Roman" w:hAnsi="Angsana New" w:cs="Angsana New"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> </w:t>
                  </w:r>
                </w:p>
              </w:tc>
            </w:tr>
          </w:tbl>
          <w:p w14:paraId="2F443634" w14:textId="77777777" w:rsidR="00C130E7" w:rsidRPr="00C130E7" w:rsidRDefault="00C130E7" w:rsidP="00C13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311F" w14:textId="77777777" w:rsidR="00C130E7" w:rsidRPr="00C130E7" w:rsidRDefault="00C130E7" w:rsidP="00C1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4FFF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130E7" w:rsidRPr="00C130E7" w14:paraId="6FB486B9" w14:textId="77777777" w:rsidTr="00C130E7">
        <w:trPr>
          <w:trHeight w:val="52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019A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52A6" w14:textId="77777777" w:rsidR="00C130E7" w:rsidRPr="00C130E7" w:rsidRDefault="00C130E7" w:rsidP="00C1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A51D" w14:textId="77777777" w:rsidR="00C130E7" w:rsidRPr="00C130E7" w:rsidRDefault="00C130E7" w:rsidP="00C1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1849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7EAF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FB6E" w14:textId="63B1BE73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130E7">
              <w:rPr>
                <w:rFonts w:ascii="TH SarabunIT๙" w:eastAsia="Times New Roman" w:hAnsi="TH SarabunIT๙" w:cs="TH SarabunIT๙"/>
                <w:noProof/>
                <w:color w:val="000000"/>
                <w:kern w:val="0"/>
                <w:sz w:val="44"/>
                <w:szCs w:val="44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9ABA1E6" wp14:editId="2EFE2296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-135890</wp:posOffset>
                  </wp:positionV>
                  <wp:extent cx="1162050" cy="904875"/>
                  <wp:effectExtent l="0" t="0" r="0" b="9525"/>
                  <wp:wrapNone/>
                  <wp:docPr id="2" name="รูปภาพ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BB0040-8EE3-9748-DA2B-1E00320E42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>
                            <a:extLst>
                              <a:ext uri="{FF2B5EF4-FFF2-40B4-BE49-F238E27FC236}">
                                <a16:creationId xmlns:a16="http://schemas.microsoft.com/office/drawing/2014/main" id="{CABB0040-8EE3-9748-DA2B-1E00320E42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8E77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4D76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130E7" w:rsidRPr="00C130E7" w14:paraId="7EDD55E3" w14:textId="77777777" w:rsidTr="00C130E7">
        <w:trPr>
          <w:trHeight w:val="52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65C2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BBBC" w14:textId="77777777" w:rsidR="00C130E7" w:rsidRPr="00C130E7" w:rsidRDefault="00C130E7" w:rsidP="00C1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09AA" w14:textId="77777777" w:rsidR="00C130E7" w:rsidRPr="00C130E7" w:rsidRDefault="00C130E7" w:rsidP="00C1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AE07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1244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9EBC" w14:textId="08ACAE92" w:rsidR="00C130E7" w:rsidRPr="00C130E7" w:rsidRDefault="00C130E7" w:rsidP="00C130E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r w:rsidRPr="00C130E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พ.ต.ท.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5895" w14:textId="77777777" w:rsidR="00C130E7" w:rsidRPr="00C130E7" w:rsidRDefault="00C130E7" w:rsidP="00C130E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0E24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130E7" w:rsidRPr="00C130E7" w14:paraId="3F74CC6B" w14:textId="77777777" w:rsidTr="00C130E7">
        <w:trPr>
          <w:trHeight w:val="52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EB5D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190A" w14:textId="77777777" w:rsidR="00C130E7" w:rsidRPr="00C130E7" w:rsidRDefault="00C130E7" w:rsidP="00C1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6EB2" w14:textId="77777777" w:rsidR="00C130E7" w:rsidRPr="00C130E7" w:rsidRDefault="00C130E7" w:rsidP="00C1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893E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C8C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DC93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proofErr w:type="gramStart"/>
            <w:r w:rsidRPr="00C130E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  <w:t xml:space="preserve">( </w:t>
            </w:r>
            <w:r w:rsidRPr="00C130E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อรุณ</w:t>
            </w:r>
            <w:proofErr w:type="gramEnd"/>
            <w:r w:rsidRPr="00C130E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 xml:space="preserve"> อัครธรรม )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B4AA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BF9E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130E7" w:rsidRPr="00C130E7" w14:paraId="6C6B0A4E" w14:textId="77777777" w:rsidTr="00C130E7">
        <w:trPr>
          <w:trHeight w:val="52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EB4D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DF48" w14:textId="77777777" w:rsidR="00C130E7" w:rsidRPr="00C130E7" w:rsidRDefault="00C130E7" w:rsidP="00C1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C62B" w14:textId="77777777" w:rsidR="00C130E7" w:rsidRPr="00C130E7" w:rsidRDefault="00C130E7" w:rsidP="00C1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2095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E07B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74D3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44"/>
                <w:szCs w:val="44"/>
                <w14:ligatures w14:val="none"/>
              </w:rPr>
            </w:pPr>
            <w:proofErr w:type="spellStart"/>
            <w:r w:rsidRPr="00C130E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สวญ</w:t>
            </w:r>
            <w:proofErr w:type="spellEnd"/>
            <w:r w:rsidRPr="00C130E7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44"/>
                <w:szCs w:val="44"/>
                <w:cs/>
                <w14:ligatures w14:val="none"/>
              </w:rPr>
              <w:t>.สภ.หัวทะเล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8796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6387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130E7" w:rsidRPr="00C130E7" w14:paraId="6E294933" w14:textId="77777777" w:rsidTr="00C130E7">
        <w:trPr>
          <w:trHeight w:val="525"/>
        </w:trPr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517D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0BB1" w14:textId="77777777" w:rsidR="00C130E7" w:rsidRPr="00C130E7" w:rsidRDefault="00C130E7" w:rsidP="00C1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52A1" w14:textId="77777777" w:rsidR="00C130E7" w:rsidRPr="00C130E7" w:rsidRDefault="00C130E7" w:rsidP="00C1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AF59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C066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E570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F878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D3F4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38F8" w14:textId="77777777" w:rsidR="00C130E7" w:rsidRPr="00C130E7" w:rsidRDefault="00C130E7" w:rsidP="00C1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FEE625F" w14:textId="2B6C4D7C" w:rsidR="00C130E7" w:rsidRDefault="00C130E7"/>
    <w:sectPr w:rsidR="00C130E7" w:rsidSect="00C130E7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E7"/>
    <w:rsid w:val="00C130E7"/>
    <w:rsid w:val="00E4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C701"/>
  <w15:chartTrackingRefBased/>
  <w15:docId w15:val="{78F8FB9B-66E8-401B-9815-5BDBF900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3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2024-06-21T06:54:00Z</dcterms:created>
  <dcterms:modified xsi:type="dcterms:W3CDTF">2024-06-21T06:59:00Z</dcterms:modified>
</cp:coreProperties>
</file>